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77C4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Средство для удаления краски с кожи Leather Prep</w:t>
      </w:r>
      <w:r>
        <w:rPr>
          <w:rFonts w:ascii="Arial" w:hAnsi="Arial" w:cs="Arial"/>
          <w:color w:val="212529"/>
        </w:rPr>
        <w:t> от LeTech относится к профессиональным материалам, работа с ним в полном объеме, требует соблюдения определенной технологии нанесения, а также понимания свойства данного продукта.</w:t>
      </w:r>
    </w:p>
    <w:p w14:paraId="5E806ADF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Style w:val="a4"/>
          <w:rFonts w:ascii="Arial" w:hAnsi="Arial" w:cs="Arial"/>
          <w:color w:val="212529"/>
        </w:rPr>
        <w:t>ПОДГОТОВКА ПОВЕРХНОСТИ</w:t>
      </w:r>
    </w:p>
    <w:p w14:paraId="7F90CE6A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Процесс окраски кожи состоит из нескольких важных этапов, которые нужно тщательно соблюдать для получения качественного результата.</w:t>
      </w:r>
    </w:p>
    <w:p w14:paraId="714BBDCD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Окрашиваемая поверхность должна быть тщательно очищена от пыли, грязи и посторонних включений, профессиональным составом для чистки кожи Leather Ultimate Cleaner. В случае наличия глубоких загрязнений в коже, таких как жир или масла необходимо предварительно вытянуть их из кожи используя средство для удаления жира с кожи Leather Degreaser. При наличии повреждений и нарушении лакокрасочного покрытия кожи, необходимо предварительно удалить непрочно держащееся старое покрытие специальным растворителем Solvent Cleaner или Leather Prep.</w:t>
      </w:r>
    </w:p>
    <w:p w14:paraId="01BD6713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 тщательной очистки и подготовки кожи, ее необходимо очистить и обезжирить используя </w:t>
      </w:r>
      <w:r>
        <w:rPr>
          <w:rStyle w:val="a4"/>
          <w:rFonts w:ascii="Arial" w:hAnsi="Arial" w:cs="Arial"/>
          <w:color w:val="212529"/>
        </w:rPr>
        <w:t>спиртовой очиститель для кожиLeather Alcohol Cleaner </w:t>
      </w:r>
      <w:r>
        <w:rPr>
          <w:rFonts w:ascii="Arial" w:hAnsi="Arial" w:cs="Arial"/>
          <w:color w:val="212529"/>
        </w:rPr>
        <w:t>и нанести на поверхность Грунт для кожи Leather Primer c добавлением </w:t>
      </w:r>
      <w:r>
        <w:rPr>
          <w:rStyle w:val="a4"/>
          <w:rFonts w:ascii="Arial" w:hAnsi="Arial" w:cs="Arial"/>
          <w:color w:val="212529"/>
        </w:rPr>
        <w:t>закрепителя для полиуретановых поверхностей Cross Linker X </w:t>
      </w:r>
      <w:r>
        <w:rPr>
          <w:rFonts w:ascii="Arial" w:hAnsi="Arial" w:cs="Arial"/>
          <w:color w:val="212529"/>
        </w:rPr>
        <w:t>5-10%  от общего объема продукта.</w:t>
      </w:r>
    </w:p>
    <w:p w14:paraId="5A27F248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НАНЕСЕНИЕ КРАСКИ</w:t>
      </w:r>
    </w:p>
    <w:p w14:paraId="49869EB5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Тщательно взболтайте краску перед нанесением. С целью получения поверхности с наивысшими декоративными свойствами рекомендуется наносить краску равномерными тонкими слоями методом распыления.</w:t>
      </w:r>
    </w:p>
    <w:p w14:paraId="4C835B79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Пневматическое распыление через аэрограф или краскопульт. Допускается разбавление краски дистиллированной водой. Диаметр сопла: 0.5 - 1.2 мм. Давление: 1.1 - 8 бар в зависимости от модели аэрографа и краскопульта. Сжатый воздух должен быть очищен от воды и масла. Краска, перед нанесением должна быть тщательно перемешана и пропущена через фильтр 190 микрон.</w:t>
      </w:r>
    </w:p>
    <w:p w14:paraId="66590300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Нанесение губкой, кистью, или валиком.</w:t>
      </w:r>
      <w:r>
        <w:rPr>
          <w:rFonts w:ascii="Arial" w:hAnsi="Arial" w:cs="Arial"/>
          <w:color w:val="212529"/>
        </w:rPr>
        <w:t> Оптимальная вязкость краски, допускает нанесение вручную для рисования на коже, подкраски незначительных, точечных повреждений кожи, создания базового слоя.</w:t>
      </w:r>
    </w:p>
    <w:p w14:paraId="7FD5133A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НАНЕСЕНИЕ ФИНИШНОГО ПОКРЫТИЯ</w:t>
      </w:r>
    </w:p>
    <w:p w14:paraId="2C4F9E6B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После покраски кожи рекомендуется защитить поверхность </w:t>
      </w:r>
      <w:r>
        <w:rPr>
          <w:rStyle w:val="a4"/>
          <w:rFonts w:ascii="Arial" w:hAnsi="Arial" w:cs="Arial"/>
          <w:color w:val="212529"/>
        </w:rPr>
        <w:t>защитным лаком для кожи LeTech Leather Top Coat </w:t>
      </w:r>
      <w:r>
        <w:rPr>
          <w:rFonts w:ascii="Arial" w:hAnsi="Arial" w:cs="Arial"/>
          <w:color w:val="212529"/>
        </w:rPr>
        <w:t>c добавлением</w:t>
      </w:r>
      <w:r>
        <w:rPr>
          <w:rStyle w:val="a4"/>
          <w:rFonts w:ascii="Arial" w:hAnsi="Arial" w:cs="Arial"/>
          <w:color w:val="212529"/>
        </w:rPr>
        <w:t> закрепителя для полиуретановых поверхностей Cross Linker X</w:t>
      </w:r>
      <w:r>
        <w:rPr>
          <w:rFonts w:ascii="Arial" w:hAnsi="Arial" w:cs="Arial"/>
          <w:color w:val="212529"/>
        </w:rPr>
        <w:t> 5-10% от общего объема продукта.</w:t>
      </w:r>
    </w:p>
    <w:p w14:paraId="057D3C93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Защитные лаки для кожи Leather Top Coat,</w:t>
      </w:r>
      <w:r>
        <w:rPr>
          <w:rFonts w:ascii="Arial" w:hAnsi="Arial" w:cs="Arial"/>
          <w:color w:val="212529"/>
        </w:rPr>
        <w:t> усиливают устойчивость покрытия к истиранию и эксплуатационным нагрузкам. Так же с их помощью, можно придать окрашенной поверхности кожи матовый, полуматовый или глянцевый эффект.</w:t>
      </w:r>
    </w:p>
    <w:p w14:paraId="308994BE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ОЧИСТКА ИНСТРУМЕНТА</w:t>
      </w:r>
    </w:p>
    <w:p w14:paraId="291BFF7D" w14:textId="77777777" w:rsidR="000F17FC" w:rsidRDefault="000F17FC" w:rsidP="000F17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После нанесения всех покрытий, промойте используемые инструмент водой, при необходимости используйте </w:t>
      </w:r>
      <w:r>
        <w:rPr>
          <w:rStyle w:val="a4"/>
          <w:rFonts w:ascii="Arial" w:hAnsi="Arial" w:cs="Arial"/>
          <w:color w:val="212529"/>
        </w:rPr>
        <w:t>растворитель для краски LeTech Leather Prep.</w:t>
      </w:r>
    </w:p>
    <w:p w14:paraId="2CBB95F6" w14:textId="77777777" w:rsidR="00A34265" w:rsidRDefault="00A34265"/>
    <w:sectPr w:rsidR="00A3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6"/>
    <w:rsid w:val="000F17FC"/>
    <w:rsid w:val="00742466"/>
    <w:rsid w:val="00A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164F"/>
  <w15:chartTrackingRefBased/>
  <w15:docId w15:val="{B5CBE287-16CF-427B-85EE-3C7521D4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F1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2024-05-13T05:00:00Z</dcterms:created>
  <dcterms:modified xsi:type="dcterms:W3CDTF">2024-05-13T05:01:00Z</dcterms:modified>
</cp:coreProperties>
</file>